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A42224">
        <w:rPr>
          <w:rFonts w:ascii="Mangal" w:hAnsi="Mangal"/>
          <w:sz w:val="22"/>
          <w:szCs w:val="22"/>
        </w:rPr>
        <w:t>November 3</w:t>
      </w:r>
      <w:r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p>
    <w:p w:rsidR="00195E37" w:rsidRPr="00EE0DF8" w:rsidRDefault="00195E37">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7:00 pm on Thursday, </w:t>
      </w:r>
      <w:r w:rsidR="00A42224">
        <w:rPr>
          <w:rFonts w:ascii="Mangal" w:hAnsi="Mangal"/>
          <w:sz w:val="22"/>
          <w:szCs w:val="22"/>
        </w:rPr>
        <w:t>November 3</w:t>
      </w:r>
      <w:r w:rsidR="00FB39D8"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r w:rsidRPr="00EE0DF8">
        <w:rPr>
          <w:rFonts w:ascii="Mangal" w:hAnsi="Mangal"/>
          <w:sz w:val="22"/>
          <w:szCs w:val="22"/>
        </w:rPr>
        <w:tab/>
      </w: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Willa Garner, Council</w:t>
      </w:r>
      <w:r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ED2734">
        <w:rPr>
          <w:rFonts w:ascii="Mangal" w:hAnsi="Mangal"/>
          <w:sz w:val="22"/>
          <w:szCs w:val="22"/>
        </w:rPr>
        <w:t>Ab</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Shirley Hackett, Council</w:t>
      </w:r>
      <w:r w:rsidRPr="00EE0DF8">
        <w:rPr>
          <w:rFonts w:ascii="Mangal" w:hAnsi="Mangal"/>
          <w:sz w:val="22"/>
          <w:szCs w:val="22"/>
        </w:rPr>
        <w:tab/>
      </w:r>
      <w:r w:rsidR="00A67A23"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E223A6">
        <w:rPr>
          <w:rFonts w:ascii="Mangal" w:hAnsi="Mangal"/>
          <w:sz w:val="22"/>
          <w:szCs w:val="22"/>
        </w:rPr>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250962" w:rsidP="00774F13">
      <w:pPr>
        <w:numPr>
          <w:ilvl w:val="0"/>
          <w:numId w:val="33"/>
        </w:numPr>
        <w:rPr>
          <w:rFonts w:ascii="Mangal" w:hAnsi="Mangal"/>
          <w:sz w:val="22"/>
          <w:szCs w:val="22"/>
        </w:rPr>
      </w:pPr>
      <w:r>
        <w:rPr>
          <w:rFonts w:ascii="Mangal" w:hAnsi="Mangal"/>
          <w:sz w:val="22"/>
          <w:szCs w:val="22"/>
        </w:rPr>
        <w:t>Paul Brehm,</w:t>
      </w:r>
      <w:r w:rsidR="006172FB">
        <w:rPr>
          <w:rFonts w:ascii="Mangal" w:hAnsi="Mangal"/>
          <w:sz w:val="22"/>
          <w:szCs w:val="22"/>
        </w:rPr>
        <w:t xml:space="preserve">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 xml:space="preserve">Bruce </w:t>
      </w:r>
      <w:r w:rsidR="00250962">
        <w:rPr>
          <w:rFonts w:ascii="Mangal" w:hAnsi="Mangal"/>
          <w:sz w:val="22"/>
          <w:szCs w:val="22"/>
        </w:rPr>
        <w:t>Molett</w:t>
      </w:r>
      <w:r>
        <w:rPr>
          <w:rFonts w:ascii="Mangal" w:hAnsi="Mangal"/>
          <w:sz w:val="22"/>
          <w:szCs w:val="22"/>
        </w:rPr>
        <w:t xml:space="preserve">, </w:t>
      </w:r>
      <w:r w:rsidR="00250962">
        <w:rPr>
          <w:rFonts w:ascii="Mangal" w:hAnsi="Mangal"/>
          <w:sz w:val="22"/>
          <w:szCs w:val="22"/>
        </w:rPr>
        <w:t xml:space="preserve">Acting </w:t>
      </w:r>
      <w:r>
        <w:rPr>
          <w:rFonts w:ascii="Mangal" w:hAnsi="Mangal"/>
          <w:sz w:val="22"/>
          <w:szCs w:val="22"/>
        </w:rPr>
        <w:t>Chief of Police</w:t>
      </w:r>
    </w:p>
    <w:p w:rsidR="00EF6AB3" w:rsidRPr="00EF6AB3" w:rsidRDefault="00EF6AB3" w:rsidP="00774F13">
      <w:pPr>
        <w:numPr>
          <w:ilvl w:val="0"/>
          <w:numId w:val="33"/>
        </w:numPr>
        <w:rPr>
          <w:rFonts w:ascii="Mangal" w:hAnsi="Mangal"/>
          <w:sz w:val="22"/>
          <w:szCs w:val="22"/>
        </w:rPr>
      </w:pPr>
      <w:r w:rsidRPr="00EF6AB3">
        <w:rPr>
          <w:rFonts w:ascii="Mangal" w:hAnsi="Mangal"/>
          <w:sz w:val="22"/>
          <w:szCs w:val="22"/>
        </w:rPr>
        <w:t>Tom Peterson, Finance Director</w:t>
      </w:r>
    </w:p>
    <w:p w:rsidR="006172FB" w:rsidRDefault="006172FB" w:rsidP="006172FB">
      <w:pPr>
        <w:rPr>
          <w:rFonts w:ascii="Mangal" w:hAnsi="Mangal"/>
          <w:sz w:val="22"/>
          <w:szCs w:val="22"/>
        </w:rPr>
      </w:pPr>
    </w:p>
    <w:p w:rsidR="006172FB" w:rsidRPr="00EE0DF8" w:rsidRDefault="006172FB" w:rsidP="006172FB">
      <w:pPr>
        <w:rPr>
          <w:rFonts w:ascii="Mangal" w:hAnsi="Mangal"/>
          <w:sz w:val="22"/>
          <w:szCs w:val="22"/>
        </w:rPr>
      </w:pPr>
      <w:r>
        <w:rPr>
          <w:rFonts w:ascii="Mangal" w:hAnsi="Mangal"/>
          <w:sz w:val="22"/>
          <w:szCs w:val="22"/>
        </w:rPr>
        <w:t>Mr</w:t>
      </w:r>
      <w:r w:rsidR="00ED2734">
        <w:rPr>
          <w:rFonts w:ascii="Mangal" w:hAnsi="Mangal"/>
          <w:sz w:val="22"/>
          <w:szCs w:val="22"/>
        </w:rPr>
        <w:t>s</w:t>
      </w:r>
      <w:r>
        <w:rPr>
          <w:rFonts w:ascii="Mangal" w:hAnsi="Mangal"/>
          <w:sz w:val="22"/>
          <w:szCs w:val="22"/>
        </w:rPr>
        <w:t xml:space="preserve">. </w:t>
      </w:r>
      <w:r w:rsidR="00ED2734">
        <w:rPr>
          <w:rFonts w:ascii="Mangal" w:hAnsi="Mangal"/>
          <w:sz w:val="22"/>
          <w:szCs w:val="22"/>
        </w:rPr>
        <w:t>Williams</w:t>
      </w:r>
      <w:r>
        <w:rPr>
          <w:rFonts w:ascii="Mangal" w:hAnsi="Mangal"/>
          <w:sz w:val="22"/>
          <w:szCs w:val="22"/>
        </w:rPr>
        <w:t xml:space="preserve"> motioned to excuse Mr</w:t>
      </w:r>
      <w:r w:rsidR="00ED2734">
        <w:rPr>
          <w:rFonts w:ascii="Mangal" w:hAnsi="Mangal"/>
          <w:sz w:val="22"/>
          <w:szCs w:val="22"/>
        </w:rPr>
        <w:t>s. Garner</w:t>
      </w:r>
      <w:r w:rsidR="00250962">
        <w:rPr>
          <w:rFonts w:ascii="Mangal" w:hAnsi="Mangal"/>
          <w:sz w:val="22"/>
          <w:szCs w:val="22"/>
        </w:rPr>
        <w:t xml:space="preserve">. </w:t>
      </w:r>
      <w:r>
        <w:rPr>
          <w:rFonts w:ascii="Mangal" w:hAnsi="Mangal"/>
          <w:sz w:val="22"/>
          <w:szCs w:val="22"/>
        </w:rPr>
        <w:t>Mr.</w:t>
      </w:r>
      <w:r w:rsidR="00ED2734">
        <w:rPr>
          <w:rFonts w:ascii="Mangal" w:hAnsi="Mangal"/>
          <w:sz w:val="22"/>
          <w:szCs w:val="22"/>
        </w:rPr>
        <w:t xml:space="preserve"> </w:t>
      </w:r>
      <w:r w:rsidR="00EF6AB3">
        <w:rPr>
          <w:rFonts w:ascii="Mangal" w:hAnsi="Mangal"/>
          <w:sz w:val="22"/>
          <w:szCs w:val="22"/>
        </w:rPr>
        <w:t>Quarry</w:t>
      </w:r>
      <w:r>
        <w:rPr>
          <w:rFonts w:ascii="Mangal" w:hAnsi="Mangal"/>
          <w:sz w:val="22"/>
          <w:szCs w:val="22"/>
        </w:rPr>
        <w:t xml:space="preserve"> seconded the motion. Motion carried by a unanimous voice vote. </w:t>
      </w:r>
    </w:p>
    <w:p w:rsidR="001925A5" w:rsidRDefault="001925A5" w:rsidP="00E147DB">
      <w:pPr>
        <w:rPr>
          <w:rFonts w:ascii="Mangal" w:hAnsi="Mangal"/>
          <w:b/>
          <w:sz w:val="22"/>
          <w:szCs w:val="22"/>
          <w:u w:val="single"/>
        </w:rPr>
      </w:pPr>
    </w:p>
    <w:p w:rsidR="00E147DB" w:rsidRPr="00EE0DF8" w:rsidRDefault="00E147DB" w:rsidP="00E147DB">
      <w:pPr>
        <w:rPr>
          <w:rFonts w:ascii="Mangal" w:hAnsi="Mangal"/>
          <w:b/>
          <w:sz w:val="22"/>
          <w:szCs w:val="22"/>
          <w:u w:val="single"/>
        </w:rPr>
      </w:pPr>
      <w:r w:rsidRPr="00EE0DF8">
        <w:rPr>
          <w:rFonts w:ascii="Mangal" w:hAnsi="Mangal"/>
          <w:b/>
          <w:sz w:val="22"/>
          <w:szCs w:val="22"/>
          <w:u w:val="single"/>
        </w:rPr>
        <w:t>MAYOR’S COMMENTS:</w:t>
      </w:r>
    </w:p>
    <w:p w:rsidR="00A8550A" w:rsidRDefault="00655E9A" w:rsidP="00E147DB">
      <w:pPr>
        <w:rPr>
          <w:rFonts w:ascii="Mangal" w:hAnsi="Mangal"/>
          <w:sz w:val="22"/>
          <w:szCs w:val="22"/>
        </w:rPr>
      </w:pPr>
      <w:r>
        <w:rPr>
          <w:rFonts w:ascii="Mangal" w:hAnsi="Mangal"/>
          <w:sz w:val="22"/>
          <w:szCs w:val="22"/>
        </w:rPr>
        <w:t xml:space="preserve">Mayor Smith reminded all of Chief Bruce Plummer’s retirement party, which will take place on Saturday, November 5 at St. John’s cafeteria. </w:t>
      </w:r>
    </w:p>
    <w:p w:rsidR="00EF6AB3" w:rsidRPr="00EE0DF8" w:rsidRDefault="00EF6AB3" w:rsidP="00E147DB">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655E9A">
      <w:pPr>
        <w:pStyle w:val="BodyTextIndent"/>
        <w:numPr>
          <w:ilvl w:val="0"/>
          <w:numId w:val="24"/>
        </w:numPr>
      </w:pPr>
      <w:r>
        <w:rPr>
          <w:u w:val="single"/>
        </w:rPr>
        <w:t>Police Chief Transition</w:t>
      </w:r>
    </w:p>
    <w:p w:rsidR="00332DEC" w:rsidRDefault="00332DEC" w:rsidP="00332DEC">
      <w:pPr>
        <w:pStyle w:val="BodyTextIndent"/>
      </w:pPr>
      <w:r>
        <w:lastRenderedPageBreak/>
        <w:t xml:space="preserve">Mr. </w:t>
      </w:r>
      <w:r w:rsidR="00655E9A">
        <w:t>Brehm stated in the wake of Chief Plummer’s retirement Lt. Bruce Molett has been named Acting Chief of Police. Mr. Brehm cited the importance of keeping a command structure in place until the permanent appointment can be made. There will be an executive session needed on November 17</w:t>
      </w:r>
      <w:r w:rsidR="00655E9A" w:rsidRPr="00655E9A">
        <w:rPr>
          <w:vertAlign w:val="superscript"/>
        </w:rPr>
        <w:t>th</w:t>
      </w:r>
      <w:r w:rsidR="00655E9A">
        <w:t xml:space="preserve"> to discuss the process of naming the new permanent Chief. Mr. Pacheco is working out the details. </w:t>
      </w:r>
    </w:p>
    <w:p w:rsidR="00133CB5" w:rsidRDefault="00133CB5" w:rsidP="00133CB5">
      <w:pPr>
        <w:pStyle w:val="BodyTextIndent"/>
        <w:ind w:left="0"/>
      </w:pPr>
    </w:p>
    <w:p w:rsidR="00133CB5" w:rsidRPr="00133CB5" w:rsidRDefault="00CB72CD" w:rsidP="00133CB5">
      <w:pPr>
        <w:pStyle w:val="BodyTextIndent"/>
        <w:numPr>
          <w:ilvl w:val="0"/>
          <w:numId w:val="24"/>
        </w:numPr>
      </w:pPr>
      <w:r>
        <w:rPr>
          <w:u w:val="single"/>
        </w:rPr>
        <w:t>Shared Service Update</w:t>
      </w:r>
    </w:p>
    <w:p w:rsidR="00332DEC" w:rsidRDefault="00133CB5" w:rsidP="00CB72CD">
      <w:pPr>
        <w:pStyle w:val="BodyTextIndent"/>
      </w:pPr>
      <w:r>
        <w:t xml:space="preserve">Mr. </w:t>
      </w:r>
      <w:r w:rsidR="00CB72CD">
        <w:t xml:space="preserve">Brehm reported that the discussions about sharing services with neighboring communities continue. A draft agreement is in process. The goal of shared services is to continue providing an excellent level of service at a reduced cost. Mr. Brehm hopes to have more to report in the near future. </w:t>
      </w:r>
    </w:p>
    <w:p w:rsidR="00BA3908" w:rsidRDefault="00BA3908" w:rsidP="00BA3908">
      <w:pPr>
        <w:pStyle w:val="BodyTextIndent"/>
        <w:ind w:left="0"/>
      </w:pPr>
    </w:p>
    <w:p w:rsidR="00BA3908" w:rsidRPr="00BA3908" w:rsidRDefault="00BA3908" w:rsidP="00BA3908">
      <w:pPr>
        <w:pStyle w:val="BodyTextIndent"/>
        <w:numPr>
          <w:ilvl w:val="0"/>
          <w:numId w:val="24"/>
        </w:numPr>
      </w:pPr>
      <w:r>
        <w:rPr>
          <w:u w:val="single"/>
        </w:rPr>
        <w:t>PID Update</w:t>
      </w:r>
    </w:p>
    <w:p w:rsidR="00BA3908" w:rsidRPr="00BA3908" w:rsidRDefault="00BA3908" w:rsidP="00BA3908">
      <w:pPr>
        <w:pStyle w:val="BodyTextIndent"/>
      </w:pPr>
      <w:r>
        <w:t xml:space="preserve">Mr. Brehm reported that the Planning Commission has established the following tentative schedule to address the Belkenton PID application: December 1  - Planning Commission Public Hearing, December 8 – Planning Commission meeting, and January 5 – Council Public Hearing. The schedule is subject to change based on the decision of the Planning Commission. Mr. Brehm the applicant has made a good faith effort to meet the Village’s requests. </w:t>
      </w:r>
    </w:p>
    <w:p w:rsidR="00BA3908" w:rsidRDefault="00BA3908" w:rsidP="00BA3908">
      <w:pPr>
        <w:pStyle w:val="BodyTextIndent"/>
      </w:pPr>
    </w:p>
    <w:p w:rsidR="00BA3908" w:rsidRPr="00BA3908" w:rsidRDefault="00BA3908" w:rsidP="00BA3908">
      <w:pPr>
        <w:pStyle w:val="BodyTextIndent"/>
        <w:numPr>
          <w:ilvl w:val="0"/>
          <w:numId w:val="24"/>
        </w:numPr>
      </w:pPr>
      <w:r>
        <w:rPr>
          <w:u w:val="single"/>
        </w:rPr>
        <w:t>Planning and Building Department Services</w:t>
      </w:r>
    </w:p>
    <w:p w:rsidR="00BA3908" w:rsidRDefault="00C3145B" w:rsidP="00BA3908">
      <w:pPr>
        <w:pStyle w:val="BodyTextIndent"/>
      </w:pPr>
      <w:r>
        <w:t xml:space="preserve">Mr. Brehm reported the Village is considering moving it’s building department services back in house, in order to provide a better, more efficient service to the residents. Gerry Stoker, our zoning administrator, has submitted a proposal to act as the Village’s building department official. By moving the service in-house the Village </w:t>
      </w:r>
      <w:r w:rsidR="00A77A2D">
        <w:t>is</w:t>
      </w:r>
      <w:r>
        <w:t xml:space="preserve"> able </w:t>
      </w:r>
      <w:r w:rsidR="00A77A2D">
        <w:t xml:space="preserve">to </w:t>
      </w:r>
      <w:r>
        <w:t>simplif</w:t>
      </w:r>
      <w:r w:rsidR="00A77A2D">
        <w:t xml:space="preserve">y </w:t>
      </w:r>
      <w:r>
        <w:t xml:space="preserve">the process and increase turn-around time on permits. </w:t>
      </w:r>
    </w:p>
    <w:p w:rsidR="00C3145B" w:rsidRDefault="00C3145B" w:rsidP="00BA3908">
      <w:pPr>
        <w:pStyle w:val="BodyTextIndent"/>
      </w:pPr>
    </w:p>
    <w:p w:rsidR="002E6002" w:rsidRDefault="00A77A2D" w:rsidP="00BA3908">
      <w:pPr>
        <w:pStyle w:val="BodyTextIndent"/>
        <w:rPr>
          <w:u w:val="single"/>
        </w:rPr>
      </w:pPr>
      <w:r>
        <w:t xml:space="preserve">Mr. Brehm also reported that the Planning Commission is considering the some text amendments to the zoning code, as it pertains to accessory structures. The changes include allowing for vinyl or aluminum siding on structures and reduce the required setback to 3 feet. The Planning Commission asked Mr. Stoker to make some changes to his proposed text. Once the Planning Commission is comfortable with the amendments they will be presented to council for approval. </w:t>
      </w:r>
    </w:p>
    <w:p w:rsidR="002E6002" w:rsidRDefault="002E6002" w:rsidP="00BA3908">
      <w:pPr>
        <w:pStyle w:val="BodyTextIndent"/>
      </w:pPr>
    </w:p>
    <w:p w:rsidR="00BA3908" w:rsidRPr="008D66CD" w:rsidRDefault="008D66CD" w:rsidP="00BA3908">
      <w:pPr>
        <w:pStyle w:val="BodyTextIndent"/>
        <w:numPr>
          <w:ilvl w:val="0"/>
          <w:numId w:val="24"/>
        </w:numPr>
      </w:pPr>
      <w:r>
        <w:rPr>
          <w:u w:val="single"/>
        </w:rPr>
        <w:t>Budget Discussion</w:t>
      </w:r>
    </w:p>
    <w:p w:rsidR="008D66CD" w:rsidRPr="008D66CD" w:rsidRDefault="008D66CD" w:rsidP="008D66CD">
      <w:pPr>
        <w:pStyle w:val="BodyTextIndent"/>
      </w:pPr>
      <w:r>
        <w:t>Mr. Brehm reported he and the department heads are looking at ways to reduce the deficit for the 2012 and future budgets. Mr. Brehm stated while we have a healthy reserve, we need to start looking at ways to eliminate the deficit over the next couple of years. There is a structural imbalance that needs to be eliminated.</w:t>
      </w:r>
      <w:r w:rsidR="0082196B">
        <w:t xml:space="preserve"> Mr. Brehm would like to hold a budget workshop in the near future. After a brief discussion it was decided that the budget workshop will be held on Monday, November 8, 2011 at 11:00 a.m. </w:t>
      </w:r>
    </w:p>
    <w:p w:rsidR="008D66CD" w:rsidRPr="008D66CD" w:rsidRDefault="008D66CD" w:rsidP="008D66CD">
      <w:pPr>
        <w:pStyle w:val="BodyTextIndent"/>
      </w:pPr>
    </w:p>
    <w:p w:rsidR="008D66CD" w:rsidRPr="0082196B" w:rsidRDefault="0082196B" w:rsidP="00BA3908">
      <w:pPr>
        <w:pStyle w:val="BodyTextIndent"/>
        <w:numPr>
          <w:ilvl w:val="0"/>
          <w:numId w:val="24"/>
        </w:numPr>
      </w:pPr>
      <w:r>
        <w:rPr>
          <w:u w:val="single"/>
        </w:rPr>
        <w:t>2012 Council Meeting Schedule</w:t>
      </w:r>
    </w:p>
    <w:p w:rsidR="0082196B" w:rsidRPr="0082196B" w:rsidRDefault="0082196B" w:rsidP="0082196B">
      <w:pPr>
        <w:pStyle w:val="BodyTextIndent"/>
      </w:pPr>
      <w:r>
        <w:t xml:space="preserve">Mr. Brehm asked Council’s pleasure about a summer recess for 2012. Council discussed the idea and decided that the August workshop meeting in 2012 would serve as the summer recess. All were in agreement. </w:t>
      </w:r>
    </w:p>
    <w:p w:rsidR="00CB72CD" w:rsidRPr="00EE0DF8" w:rsidRDefault="00CB72CD" w:rsidP="00CB72CD">
      <w:pPr>
        <w:pStyle w:val="BodyTextIndent"/>
      </w:pPr>
    </w:p>
    <w:p w:rsidR="0082196B" w:rsidRDefault="0082196B" w:rsidP="002E6441">
      <w:pPr>
        <w:pStyle w:val="BodyTextIndent"/>
        <w:ind w:left="0"/>
        <w:rPr>
          <w:b/>
          <w:u w:val="single"/>
        </w:rPr>
      </w:pPr>
    </w:p>
    <w:p w:rsidR="0082196B" w:rsidRDefault="0082196B" w:rsidP="002E6441">
      <w:pPr>
        <w:pStyle w:val="BodyTextIndent"/>
        <w:ind w:left="0"/>
        <w:rPr>
          <w:b/>
          <w:u w:val="single"/>
        </w:rPr>
      </w:pPr>
    </w:p>
    <w:p w:rsidR="0082196B" w:rsidRDefault="0082196B" w:rsidP="002E6441">
      <w:pPr>
        <w:pStyle w:val="BodyTextIndent"/>
        <w:ind w:left="0"/>
        <w:rPr>
          <w:b/>
          <w:u w:val="single"/>
        </w:rPr>
      </w:pPr>
    </w:p>
    <w:p w:rsidR="00E736E2" w:rsidRPr="00EE0DF8" w:rsidRDefault="00E736E2" w:rsidP="002E6441">
      <w:pPr>
        <w:pStyle w:val="BodyTextIndent"/>
        <w:ind w:left="0"/>
      </w:pPr>
      <w:r w:rsidRPr="00EE0DF8">
        <w:rPr>
          <w:b/>
          <w:u w:val="single"/>
        </w:rPr>
        <w:lastRenderedPageBreak/>
        <w:t>BUSINESS MEETING</w:t>
      </w:r>
    </w:p>
    <w:p w:rsidR="00E736E2" w:rsidRPr="00EE0DF8" w:rsidRDefault="00E736E2" w:rsidP="002E6441">
      <w:pPr>
        <w:pStyle w:val="BodyTextIndent"/>
        <w:ind w:left="0"/>
      </w:pPr>
    </w:p>
    <w:p w:rsidR="0082196B" w:rsidRDefault="0082196B" w:rsidP="00E736E2">
      <w:pPr>
        <w:pStyle w:val="BodyTextIndent"/>
        <w:ind w:left="0"/>
        <w:rPr>
          <w:b/>
          <w:u w:val="single"/>
        </w:rPr>
      </w:pPr>
    </w:p>
    <w:p w:rsidR="00E01E29" w:rsidRPr="00EE0DF8" w:rsidRDefault="00E736E2" w:rsidP="00E736E2">
      <w:pPr>
        <w:pStyle w:val="BodyTextIndent"/>
        <w:ind w:left="0"/>
        <w:rPr>
          <w:b/>
          <w:u w:val="single"/>
        </w:rPr>
      </w:pPr>
      <w:r w:rsidRPr="00EE0DF8">
        <w:rPr>
          <w:b/>
          <w:u w:val="single"/>
        </w:rPr>
        <w:t>PUBLIC COMMENT:</w:t>
      </w:r>
    </w:p>
    <w:p w:rsidR="00DC3AA5" w:rsidRPr="00AA68E4" w:rsidRDefault="00AA68E4" w:rsidP="00E8151A">
      <w:pPr>
        <w:pStyle w:val="BodyTextIndent"/>
        <w:ind w:left="0"/>
      </w:pPr>
      <w:r w:rsidRPr="00AA68E4">
        <w:t>None.</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3E43B2" w:rsidRDefault="003E43B2" w:rsidP="006A1D27">
      <w:pPr>
        <w:pStyle w:val="BodyTextIndent"/>
        <w:ind w:left="0"/>
        <w:rPr>
          <w:rFonts w:cs="Mangal"/>
        </w:rPr>
      </w:pPr>
      <w:r>
        <w:rPr>
          <w:rFonts w:cs="Mangal"/>
        </w:rPr>
        <w:t xml:space="preserve">Mrs. George gave the reading of </w:t>
      </w:r>
      <w:r w:rsidR="0082196B">
        <w:rPr>
          <w:rFonts w:cs="Mangal"/>
        </w:rPr>
        <w:t>Ordinance 11-3348 Authorizing the Village Manager to Enter into the “Hamilton County, Ohio Mutual Aid Agreement for Law Enforcement” for Police Services and Declaring an Emergency</w:t>
      </w:r>
      <w:r>
        <w:rPr>
          <w:rFonts w:cs="Mangal"/>
        </w:rPr>
        <w:t xml:space="preserve">. </w:t>
      </w:r>
      <w:r w:rsidR="00542B58">
        <w:rPr>
          <w:rFonts w:cs="Mangal"/>
        </w:rPr>
        <w:t xml:space="preserve">Mr. </w:t>
      </w:r>
      <w:r w:rsidR="00EB3D80">
        <w:rPr>
          <w:rFonts w:cs="Mangal"/>
        </w:rPr>
        <w:t>Sylvester</w:t>
      </w:r>
      <w:r w:rsidR="00542B58">
        <w:rPr>
          <w:rFonts w:cs="Mangal"/>
        </w:rPr>
        <w:t xml:space="preserve"> motioned for passage and was seconded by Mr. </w:t>
      </w:r>
      <w:r w:rsidR="0082196B">
        <w:rPr>
          <w:rFonts w:cs="Mangal"/>
        </w:rPr>
        <w:t>Quarry</w:t>
      </w:r>
      <w:r w:rsidR="00542B58">
        <w:rPr>
          <w:rFonts w:cs="Mangal"/>
        </w:rPr>
        <w:t>. A roll call vote was taken. All members pre</w:t>
      </w:r>
      <w:r w:rsidR="0082196B">
        <w:rPr>
          <w:rFonts w:cs="Mangal"/>
        </w:rPr>
        <w:t xml:space="preserve">sent voted aye. Motion carried. Mrs. Williams motioned to suspend the rules and was seconded by Mr. Quarry. All members present voted aye. Motion carried. </w:t>
      </w:r>
    </w:p>
    <w:p w:rsidR="00EB3D80" w:rsidRDefault="00EB3D80" w:rsidP="006A1D27">
      <w:pPr>
        <w:pStyle w:val="BodyTextIndent"/>
        <w:ind w:left="0"/>
        <w:rPr>
          <w:rFonts w:cs="Mangal"/>
        </w:rPr>
      </w:pPr>
    </w:p>
    <w:p w:rsidR="00EB3D80" w:rsidRDefault="00EB3D80" w:rsidP="006A1D27">
      <w:pPr>
        <w:pStyle w:val="BodyTextIndent"/>
        <w:ind w:left="0"/>
        <w:rPr>
          <w:rFonts w:cs="Mangal"/>
        </w:rPr>
      </w:pPr>
      <w:r>
        <w:rPr>
          <w:rFonts w:cs="Mangal"/>
        </w:rPr>
        <w:t>Mrs. George gave the reading of Resolution 11-61</w:t>
      </w:r>
      <w:r w:rsidR="0082196B">
        <w:rPr>
          <w:rFonts w:cs="Mangal"/>
        </w:rPr>
        <w:t>8</w:t>
      </w:r>
      <w:r>
        <w:rPr>
          <w:rFonts w:cs="Mangal"/>
        </w:rPr>
        <w:t xml:space="preserve"> </w:t>
      </w:r>
      <w:r w:rsidR="00F23AB5">
        <w:rPr>
          <w:rFonts w:cs="Mangal"/>
        </w:rPr>
        <w:t xml:space="preserve">A Resolution Authorizing the </w:t>
      </w:r>
      <w:r w:rsidR="0082196B">
        <w:rPr>
          <w:rFonts w:cs="Mangal"/>
        </w:rPr>
        <w:t>Village Manager to Enter into an Agreement of Cooperation with Hamilton County, Ohio Pursuant to Provisions of the Housing and Community Development Act of 1974, as Amended</w:t>
      </w:r>
      <w:r w:rsidR="00F23AB5">
        <w:rPr>
          <w:rFonts w:cs="Mangal"/>
        </w:rPr>
        <w:t xml:space="preserve">. Mrs. </w:t>
      </w:r>
      <w:r w:rsidR="0082196B">
        <w:rPr>
          <w:rFonts w:cs="Mangal"/>
        </w:rPr>
        <w:t>Thompson</w:t>
      </w:r>
      <w:r w:rsidR="00F23AB5">
        <w:rPr>
          <w:rFonts w:cs="Mangal"/>
        </w:rPr>
        <w:t xml:space="preserve"> motioned for passage and was seconded by Mr. Quarry. A roll call vote was taken. All members present voted aye. Motion carried. </w:t>
      </w:r>
    </w:p>
    <w:p w:rsidR="004A3241" w:rsidRDefault="004A3241"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1E1112">
        <w:t>s</w:t>
      </w:r>
      <w:r w:rsidRPr="00EE0DF8">
        <w:t>.</w:t>
      </w:r>
      <w:r w:rsidR="00204D4D" w:rsidRPr="00EE0DF8">
        <w:t xml:space="preserve"> </w:t>
      </w:r>
      <w:r w:rsidR="0097520F">
        <w:t>Williams</w:t>
      </w:r>
      <w:r w:rsidRPr="00EE0DF8">
        <w:t xml:space="preserve"> motioned for adjournment and was seconded by Mr.</w:t>
      </w:r>
      <w:r w:rsidR="00163373" w:rsidRPr="00EE0DF8">
        <w:t xml:space="preserve"> </w:t>
      </w:r>
      <w:r w:rsidR="0097520F">
        <w:t>Quarry</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E1112">
        <w:t>8:</w:t>
      </w:r>
      <w:r w:rsidR="0097520F">
        <w:t>2</w:t>
      </w:r>
      <w:r w:rsidR="00FF56EE">
        <w:t>2</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A45D87">
      <w:rPr>
        <w:b/>
      </w:rPr>
      <w:fldChar w:fldCharType="begin"/>
    </w:r>
    <w:r>
      <w:rPr>
        <w:b/>
      </w:rPr>
      <w:instrText xml:space="preserve"> PAGE </w:instrText>
    </w:r>
    <w:r w:rsidR="00A45D87">
      <w:rPr>
        <w:b/>
      </w:rPr>
      <w:fldChar w:fldCharType="separate"/>
    </w:r>
    <w:r w:rsidR="00ED732C">
      <w:rPr>
        <w:b/>
        <w:noProof/>
      </w:rPr>
      <w:t>3</w:t>
    </w:r>
    <w:r w:rsidR="00A45D87">
      <w:rPr>
        <w:b/>
      </w:rPr>
      <w:fldChar w:fldCharType="end"/>
    </w:r>
    <w:r>
      <w:t xml:space="preserve"> of </w:t>
    </w:r>
    <w:r w:rsidR="00A45D87">
      <w:rPr>
        <w:b/>
      </w:rPr>
      <w:fldChar w:fldCharType="begin"/>
    </w:r>
    <w:r>
      <w:rPr>
        <w:b/>
      </w:rPr>
      <w:instrText xml:space="preserve"> NUMPAGES  </w:instrText>
    </w:r>
    <w:r w:rsidR="00A45D87">
      <w:rPr>
        <w:b/>
      </w:rPr>
      <w:fldChar w:fldCharType="separate"/>
    </w:r>
    <w:r w:rsidR="00ED732C">
      <w:rPr>
        <w:b/>
        <w:noProof/>
      </w:rPr>
      <w:t>3</w:t>
    </w:r>
    <w:r w:rsidR="00A45D87">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A45D87">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4AFE"/>
    <w:rsid w:val="00054D68"/>
    <w:rsid w:val="00055371"/>
    <w:rsid w:val="000622CD"/>
    <w:rsid w:val="00063810"/>
    <w:rsid w:val="00063B66"/>
    <w:rsid w:val="00063BBD"/>
    <w:rsid w:val="00065B8D"/>
    <w:rsid w:val="00067077"/>
    <w:rsid w:val="0007283B"/>
    <w:rsid w:val="00072D8D"/>
    <w:rsid w:val="000750BE"/>
    <w:rsid w:val="0007793E"/>
    <w:rsid w:val="00081492"/>
    <w:rsid w:val="0008364A"/>
    <w:rsid w:val="000878FC"/>
    <w:rsid w:val="00091004"/>
    <w:rsid w:val="00092190"/>
    <w:rsid w:val="00092311"/>
    <w:rsid w:val="000A0D89"/>
    <w:rsid w:val="000A2FF4"/>
    <w:rsid w:val="000A3E24"/>
    <w:rsid w:val="000A4886"/>
    <w:rsid w:val="000A4B1D"/>
    <w:rsid w:val="000B0787"/>
    <w:rsid w:val="000C141E"/>
    <w:rsid w:val="000C1A8D"/>
    <w:rsid w:val="000C2C45"/>
    <w:rsid w:val="000C433D"/>
    <w:rsid w:val="000C4F1E"/>
    <w:rsid w:val="000C7231"/>
    <w:rsid w:val="000C76EA"/>
    <w:rsid w:val="000C7A5D"/>
    <w:rsid w:val="000D5999"/>
    <w:rsid w:val="000E0342"/>
    <w:rsid w:val="000E50C0"/>
    <w:rsid w:val="000E5EE5"/>
    <w:rsid w:val="000F123C"/>
    <w:rsid w:val="000F1D63"/>
    <w:rsid w:val="000F2439"/>
    <w:rsid w:val="000F2C5D"/>
    <w:rsid w:val="00100CD6"/>
    <w:rsid w:val="0010389E"/>
    <w:rsid w:val="0010446E"/>
    <w:rsid w:val="0010535B"/>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B2606"/>
    <w:rsid w:val="001B37EE"/>
    <w:rsid w:val="001B3CAA"/>
    <w:rsid w:val="001C2780"/>
    <w:rsid w:val="001C27ED"/>
    <w:rsid w:val="001C381F"/>
    <w:rsid w:val="001C5738"/>
    <w:rsid w:val="001C5A64"/>
    <w:rsid w:val="001C6327"/>
    <w:rsid w:val="001C6D08"/>
    <w:rsid w:val="001D24E7"/>
    <w:rsid w:val="001E1112"/>
    <w:rsid w:val="001E502C"/>
    <w:rsid w:val="001E62E0"/>
    <w:rsid w:val="001E6955"/>
    <w:rsid w:val="001F02C0"/>
    <w:rsid w:val="001F15E3"/>
    <w:rsid w:val="001F2A10"/>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24284"/>
    <w:rsid w:val="00224E22"/>
    <w:rsid w:val="0022597E"/>
    <w:rsid w:val="00225E55"/>
    <w:rsid w:val="00226F1D"/>
    <w:rsid w:val="00227F5A"/>
    <w:rsid w:val="00232121"/>
    <w:rsid w:val="0023254C"/>
    <w:rsid w:val="002330F5"/>
    <w:rsid w:val="00233FBA"/>
    <w:rsid w:val="002409C8"/>
    <w:rsid w:val="00241CE9"/>
    <w:rsid w:val="00241D0B"/>
    <w:rsid w:val="0024205A"/>
    <w:rsid w:val="00242CD5"/>
    <w:rsid w:val="00250962"/>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96623"/>
    <w:rsid w:val="002978E4"/>
    <w:rsid w:val="002A0091"/>
    <w:rsid w:val="002A06EC"/>
    <w:rsid w:val="002A1F9D"/>
    <w:rsid w:val="002B02C2"/>
    <w:rsid w:val="002B046A"/>
    <w:rsid w:val="002B2602"/>
    <w:rsid w:val="002B2E4E"/>
    <w:rsid w:val="002B3098"/>
    <w:rsid w:val="002B4924"/>
    <w:rsid w:val="002B7561"/>
    <w:rsid w:val="002C00D8"/>
    <w:rsid w:val="002C182B"/>
    <w:rsid w:val="002C2E65"/>
    <w:rsid w:val="002C415B"/>
    <w:rsid w:val="002C47E7"/>
    <w:rsid w:val="002C65BF"/>
    <w:rsid w:val="002C792C"/>
    <w:rsid w:val="002D1981"/>
    <w:rsid w:val="002D202C"/>
    <w:rsid w:val="002D27CB"/>
    <w:rsid w:val="002D537B"/>
    <w:rsid w:val="002E6002"/>
    <w:rsid w:val="002E6441"/>
    <w:rsid w:val="002E72AB"/>
    <w:rsid w:val="002E73A9"/>
    <w:rsid w:val="002F027A"/>
    <w:rsid w:val="002F3C83"/>
    <w:rsid w:val="002F6DE1"/>
    <w:rsid w:val="002F7B19"/>
    <w:rsid w:val="00301383"/>
    <w:rsid w:val="00304A76"/>
    <w:rsid w:val="00306DB5"/>
    <w:rsid w:val="00310240"/>
    <w:rsid w:val="00310AD6"/>
    <w:rsid w:val="0031143B"/>
    <w:rsid w:val="00320224"/>
    <w:rsid w:val="003215D3"/>
    <w:rsid w:val="003231DA"/>
    <w:rsid w:val="003268BC"/>
    <w:rsid w:val="00332DEC"/>
    <w:rsid w:val="0033366C"/>
    <w:rsid w:val="00341000"/>
    <w:rsid w:val="0034123D"/>
    <w:rsid w:val="00341AF6"/>
    <w:rsid w:val="0035413C"/>
    <w:rsid w:val="00354333"/>
    <w:rsid w:val="0035562F"/>
    <w:rsid w:val="0036034E"/>
    <w:rsid w:val="00363B46"/>
    <w:rsid w:val="00365C6C"/>
    <w:rsid w:val="00367D2C"/>
    <w:rsid w:val="00374837"/>
    <w:rsid w:val="00375204"/>
    <w:rsid w:val="00375908"/>
    <w:rsid w:val="003766EE"/>
    <w:rsid w:val="00377EAB"/>
    <w:rsid w:val="00381163"/>
    <w:rsid w:val="00381E0B"/>
    <w:rsid w:val="00383288"/>
    <w:rsid w:val="00383A76"/>
    <w:rsid w:val="00387678"/>
    <w:rsid w:val="00391681"/>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F7490"/>
    <w:rsid w:val="003F7679"/>
    <w:rsid w:val="00401FB0"/>
    <w:rsid w:val="004034FB"/>
    <w:rsid w:val="004050C8"/>
    <w:rsid w:val="00417355"/>
    <w:rsid w:val="00417C8C"/>
    <w:rsid w:val="004242F6"/>
    <w:rsid w:val="0042643D"/>
    <w:rsid w:val="0042665A"/>
    <w:rsid w:val="00426F85"/>
    <w:rsid w:val="00427D53"/>
    <w:rsid w:val="004311D1"/>
    <w:rsid w:val="0043546B"/>
    <w:rsid w:val="0043639C"/>
    <w:rsid w:val="0044270D"/>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138A"/>
    <w:rsid w:val="00493E36"/>
    <w:rsid w:val="004A3241"/>
    <w:rsid w:val="004A74DE"/>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43FC"/>
    <w:rsid w:val="00500DF2"/>
    <w:rsid w:val="005031E8"/>
    <w:rsid w:val="0050614A"/>
    <w:rsid w:val="00506DB7"/>
    <w:rsid w:val="00510307"/>
    <w:rsid w:val="00511639"/>
    <w:rsid w:val="005131FD"/>
    <w:rsid w:val="005134E3"/>
    <w:rsid w:val="00515501"/>
    <w:rsid w:val="00516FFA"/>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75354"/>
    <w:rsid w:val="00580500"/>
    <w:rsid w:val="0058361C"/>
    <w:rsid w:val="00583B22"/>
    <w:rsid w:val="00585AB0"/>
    <w:rsid w:val="0058611D"/>
    <w:rsid w:val="005932D3"/>
    <w:rsid w:val="00595AE1"/>
    <w:rsid w:val="00596CBC"/>
    <w:rsid w:val="00597C6A"/>
    <w:rsid w:val="005A13C1"/>
    <w:rsid w:val="005A76D6"/>
    <w:rsid w:val="005B1389"/>
    <w:rsid w:val="005B16C8"/>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55E9A"/>
    <w:rsid w:val="00660061"/>
    <w:rsid w:val="0066018C"/>
    <w:rsid w:val="00660497"/>
    <w:rsid w:val="00663B8A"/>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640A"/>
    <w:rsid w:val="006D7205"/>
    <w:rsid w:val="006E417F"/>
    <w:rsid w:val="006E6A26"/>
    <w:rsid w:val="006F1C59"/>
    <w:rsid w:val="006F235E"/>
    <w:rsid w:val="007006BD"/>
    <w:rsid w:val="00702653"/>
    <w:rsid w:val="00702C56"/>
    <w:rsid w:val="0070605C"/>
    <w:rsid w:val="00706E91"/>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181E"/>
    <w:rsid w:val="0077477D"/>
    <w:rsid w:val="00774C1F"/>
    <w:rsid w:val="00774F13"/>
    <w:rsid w:val="007754A0"/>
    <w:rsid w:val="00776206"/>
    <w:rsid w:val="00776344"/>
    <w:rsid w:val="007803C0"/>
    <w:rsid w:val="00780C52"/>
    <w:rsid w:val="00784B43"/>
    <w:rsid w:val="00785235"/>
    <w:rsid w:val="00787FD5"/>
    <w:rsid w:val="00790388"/>
    <w:rsid w:val="00792E09"/>
    <w:rsid w:val="00793384"/>
    <w:rsid w:val="007944B5"/>
    <w:rsid w:val="00794CF8"/>
    <w:rsid w:val="00797F2F"/>
    <w:rsid w:val="007A2B7E"/>
    <w:rsid w:val="007A7D13"/>
    <w:rsid w:val="007B7A67"/>
    <w:rsid w:val="007C0385"/>
    <w:rsid w:val="007C334F"/>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29E2"/>
    <w:rsid w:val="00842F42"/>
    <w:rsid w:val="00843FAA"/>
    <w:rsid w:val="008440FB"/>
    <w:rsid w:val="00844808"/>
    <w:rsid w:val="00846629"/>
    <w:rsid w:val="00847EA8"/>
    <w:rsid w:val="008525A8"/>
    <w:rsid w:val="00852FDB"/>
    <w:rsid w:val="00853C6E"/>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316A"/>
    <w:rsid w:val="008A4462"/>
    <w:rsid w:val="008A5ED9"/>
    <w:rsid w:val="008A775E"/>
    <w:rsid w:val="008B1778"/>
    <w:rsid w:val="008B2C01"/>
    <w:rsid w:val="008C1935"/>
    <w:rsid w:val="008C49A5"/>
    <w:rsid w:val="008C738D"/>
    <w:rsid w:val="008D08C1"/>
    <w:rsid w:val="008D5063"/>
    <w:rsid w:val="008D5F80"/>
    <w:rsid w:val="008D66CD"/>
    <w:rsid w:val="008E0386"/>
    <w:rsid w:val="008E2761"/>
    <w:rsid w:val="008E4702"/>
    <w:rsid w:val="008E4893"/>
    <w:rsid w:val="008E4CE1"/>
    <w:rsid w:val="008F02CF"/>
    <w:rsid w:val="008F4B02"/>
    <w:rsid w:val="008F4E42"/>
    <w:rsid w:val="008F7837"/>
    <w:rsid w:val="0090121C"/>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520F"/>
    <w:rsid w:val="009771CA"/>
    <w:rsid w:val="00980775"/>
    <w:rsid w:val="00987C5D"/>
    <w:rsid w:val="00992E5B"/>
    <w:rsid w:val="00992F21"/>
    <w:rsid w:val="00993986"/>
    <w:rsid w:val="0099617D"/>
    <w:rsid w:val="009A086D"/>
    <w:rsid w:val="009A089A"/>
    <w:rsid w:val="009A0BA5"/>
    <w:rsid w:val="009A1416"/>
    <w:rsid w:val="009A16C0"/>
    <w:rsid w:val="009A2C5D"/>
    <w:rsid w:val="009A4B2E"/>
    <w:rsid w:val="009A55D6"/>
    <w:rsid w:val="009A5A96"/>
    <w:rsid w:val="009B185E"/>
    <w:rsid w:val="009B498D"/>
    <w:rsid w:val="009B4F13"/>
    <w:rsid w:val="009C15EE"/>
    <w:rsid w:val="009C26AA"/>
    <w:rsid w:val="009C3DBD"/>
    <w:rsid w:val="009C6551"/>
    <w:rsid w:val="009C70D2"/>
    <w:rsid w:val="009C7216"/>
    <w:rsid w:val="009D1669"/>
    <w:rsid w:val="009E12FF"/>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2224"/>
    <w:rsid w:val="00A4519D"/>
    <w:rsid w:val="00A45C4E"/>
    <w:rsid w:val="00A45D87"/>
    <w:rsid w:val="00A47CE7"/>
    <w:rsid w:val="00A6052F"/>
    <w:rsid w:val="00A61CE3"/>
    <w:rsid w:val="00A6736C"/>
    <w:rsid w:val="00A675B6"/>
    <w:rsid w:val="00A67A23"/>
    <w:rsid w:val="00A75666"/>
    <w:rsid w:val="00A75B2A"/>
    <w:rsid w:val="00A7642B"/>
    <w:rsid w:val="00A77A2D"/>
    <w:rsid w:val="00A77C6A"/>
    <w:rsid w:val="00A824CF"/>
    <w:rsid w:val="00A83D2D"/>
    <w:rsid w:val="00A8550A"/>
    <w:rsid w:val="00A85D9F"/>
    <w:rsid w:val="00A868A3"/>
    <w:rsid w:val="00A923CF"/>
    <w:rsid w:val="00A92A87"/>
    <w:rsid w:val="00A934F9"/>
    <w:rsid w:val="00A936A3"/>
    <w:rsid w:val="00AA3FA8"/>
    <w:rsid w:val="00AA68E4"/>
    <w:rsid w:val="00AB096D"/>
    <w:rsid w:val="00AB1B9D"/>
    <w:rsid w:val="00AB2AB9"/>
    <w:rsid w:val="00AB4C28"/>
    <w:rsid w:val="00AC007D"/>
    <w:rsid w:val="00AC0818"/>
    <w:rsid w:val="00AC17B0"/>
    <w:rsid w:val="00AC1CCE"/>
    <w:rsid w:val="00AC4098"/>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42F5"/>
    <w:rsid w:val="00B871F7"/>
    <w:rsid w:val="00B90E90"/>
    <w:rsid w:val="00B9211C"/>
    <w:rsid w:val="00B9322F"/>
    <w:rsid w:val="00B95F1E"/>
    <w:rsid w:val="00B9657B"/>
    <w:rsid w:val="00B9713D"/>
    <w:rsid w:val="00BA1FB5"/>
    <w:rsid w:val="00BA3908"/>
    <w:rsid w:val="00BA680D"/>
    <w:rsid w:val="00BA6997"/>
    <w:rsid w:val="00BA6CC1"/>
    <w:rsid w:val="00BB1A10"/>
    <w:rsid w:val="00BB450D"/>
    <w:rsid w:val="00BB6DCA"/>
    <w:rsid w:val="00BC406F"/>
    <w:rsid w:val="00BC7681"/>
    <w:rsid w:val="00BC7CE3"/>
    <w:rsid w:val="00BD39F7"/>
    <w:rsid w:val="00BD3C3F"/>
    <w:rsid w:val="00BE0B6A"/>
    <w:rsid w:val="00BE0DC3"/>
    <w:rsid w:val="00BE2789"/>
    <w:rsid w:val="00BE477D"/>
    <w:rsid w:val="00BE48E7"/>
    <w:rsid w:val="00BE69CC"/>
    <w:rsid w:val="00BF38BD"/>
    <w:rsid w:val="00BF39E1"/>
    <w:rsid w:val="00BF6B9F"/>
    <w:rsid w:val="00C03488"/>
    <w:rsid w:val="00C0425E"/>
    <w:rsid w:val="00C043CC"/>
    <w:rsid w:val="00C043E4"/>
    <w:rsid w:val="00C0548D"/>
    <w:rsid w:val="00C0575C"/>
    <w:rsid w:val="00C07E6C"/>
    <w:rsid w:val="00C10E03"/>
    <w:rsid w:val="00C116F9"/>
    <w:rsid w:val="00C1203B"/>
    <w:rsid w:val="00C1276B"/>
    <w:rsid w:val="00C12FF2"/>
    <w:rsid w:val="00C16970"/>
    <w:rsid w:val="00C23A1B"/>
    <w:rsid w:val="00C273AB"/>
    <w:rsid w:val="00C3145B"/>
    <w:rsid w:val="00C33415"/>
    <w:rsid w:val="00C34CBF"/>
    <w:rsid w:val="00C3724C"/>
    <w:rsid w:val="00C401D0"/>
    <w:rsid w:val="00C42966"/>
    <w:rsid w:val="00C45030"/>
    <w:rsid w:val="00C52645"/>
    <w:rsid w:val="00C57A53"/>
    <w:rsid w:val="00C6120D"/>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E2B"/>
    <w:rsid w:val="00CB5933"/>
    <w:rsid w:val="00CB72CD"/>
    <w:rsid w:val="00CC0A33"/>
    <w:rsid w:val="00CC258C"/>
    <w:rsid w:val="00CC40DB"/>
    <w:rsid w:val="00CC489F"/>
    <w:rsid w:val="00CC65C1"/>
    <w:rsid w:val="00CD6F9A"/>
    <w:rsid w:val="00CE03F1"/>
    <w:rsid w:val="00CE3965"/>
    <w:rsid w:val="00CE55E9"/>
    <w:rsid w:val="00CE7EBC"/>
    <w:rsid w:val="00CF23BC"/>
    <w:rsid w:val="00CF6A67"/>
    <w:rsid w:val="00D02998"/>
    <w:rsid w:val="00D033BB"/>
    <w:rsid w:val="00D0501D"/>
    <w:rsid w:val="00D059F9"/>
    <w:rsid w:val="00D068B9"/>
    <w:rsid w:val="00D07026"/>
    <w:rsid w:val="00D07488"/>
    <w:rsid w:val="00D2260B"/>
    <w:rsid w:val="00D249FF"/>
    <w:rsid w:val="00D25606"/>
    <w:rsid w:val="00D2601C"/>
    <w:rsid w:val="00D30752"/>
    <w:rsid w:val="00D3141F"/>
    <w:rsid w:val="00D31F3B"/>
    <w:rsid w:val="00D32081"/>
    <w:rsid w:val="00D3277C"/>
    <w:rsid w:val="00D33B5F"/>
    <w:rsid w:val="00D36A08"/>
    <w:rsid w:val="00D3728B"/>
    <w:rsid w:val="00D37896"/>
    <w:rsid w:val="00D44B0D"/>
    <w:rsid w:val="00D44B37"/>
    <w:rsid w:val="00D44C95"/>
    <w:rsid w:val="00D53A42"/>
    <w:rsid w:val="00D5598A"/>
    <w:rsid w:val="00D55A04"/>
    <w:rsid w:val="00D5735C"/>
    <w:rsid w:val="00D57866"/>
    <w:rsid w:val="00D57D6F"/>
    <w:rsid w:val="00D612D2"/>
    <w:rsid w:val="00D61D60"/>
    <w:rsid w:val="00D640EC"/>
    <w:rsid w:val="00D6651D"/>
    <w:rsid w:val="00D67777"/>
    <w:rsid w:val="00D72474"/>
    <w:rsid w:val="00D74A8A"/>
    <w:rsid w:val="00D83213"/>
    <w:rsid w:val="00D83243"/>
    <w:rsid w:val="00D83EB3"/>
    <w:rsid w:val="00DA24C3"/>
    <w:rsid w:val="00DA6825"/>
    <w:rsid w:val="00DB0564"/>
    <w:rsid w:val="00DB1072"/>
    <w:rsid w:val="00DB49BC"/>
    <w:rsid w:val="00DB4E1E"/>
    <w:rsid w:val="00DB5433"/>
    <w:rsid w:val="00DB5FE0"/>
    <w:rsid w:val="00DB7127"/>
    <w:rsid w:val="00DB7A14"/>
    <w:rsid w:val="00DC22AB"/>
    <w:rsid w:val="00DC3AA5"/>
    <w:rsid w:val="00DC4843"/>
    <w:rsid w:val="00DD37BD"/>
    <w:rsid w:val="00DD6E75"/>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47DB"/>
    <w:rsid w:val="00E161FA"/>
    <w:rsid w:val="00E16670"/>
    <w:rsid w:val="00E223A6"/>
    <w:rsid w:val="00E24923"/>
    <w:rsid w:val="00E25876"/>
    <w:rsid w:val="00E26E4E"/>
    <w:rsid w:val="00E3050E"/>
    <w:rsid w:val="00E33A7F"/>
    <w:rsid w:val="00E35908"/>
    <w:rsid w:val="00E35B34"/>
    <w:rsid w:val="00E36894"/>
    <w:rsid w:val="00E3735C"/>
    <w:rsid w:val="00E418E6"/>
    <w:rsid w:val="00E471ED"/>
    <w:rsid w:val="00E47EF3"/>
    <w:rsid w:val="00E503CB"/>
    <w:rsid w:val="00E50BA0"/>
    <w:rsid w:val="00E577D2"/>
    <w:rsid w:val="00E60240"/>
    <w:rsid w:val="00E63B20"/>
    <w:rsid w:val="00E6557E"/>
    <w:rsid w:val="00E660BA"/>
    <w:rsid w:val="00E709C9"/>
    <w:rsid w:val="00E736E2"/>
    <w:rsid w:val="00E75C8A"/>
    <w:rsid w:val="00E77684"/>
    <w:rsid w:val="00E8151A"/>
    <w:rsid w:val="00E81846"/>
    <w:rsid w:val="00E8216B"/>
    <w:rsid w:val="00E8251D"/>
    <w:rsid w:val="00E84765"/>
    <w:rsid w:val="00E917F0"/>
    <w:rsid w:val="00E92F4B"/>
    <w:rsid w:val="00E9499B"/>
    <w:rsid w:val="00E973F6"/>
    <w:rsid w:val="00EA52CB"/>
    <w:rsid w:val="00EA5805"/>
    <w:rsid w:val="00EA59F6"/>
    <w:rsid w:val="00EA634E"/>
    <w:rsid w:val="00EA6B75"/>
    <w:rsid w:val="00EB0895"/>
    <w:rsid w:val="00EB2E90"/>
    <w:rsid w:val="00EB3D80"/>
    <w:rsid w:val="00EB6F2D"/>
    <w:rsid w:val="00EC51F3"/>
    <w:rsid w:val="00EC523B"/>
    <w:rsid w:val="00EC639C"/>
    <w:rsid w:val="00ED2447"/>
    <w:rsid w:val="00ED2734"/>
    <w:rsid w:val="00ED3A76"/>
    <w:rsid w:val="00ED732C"/>
    <w:rsid w:val="00EE0DF8"/>
    <w:rsid w:val="00EE154A"/>
    <w:rsid w:val="00EE16E4"/>
    <w:rsid w:val="00EE1976"/>
    <w:rsid w:val="00EE5DC5"/>
    <w:rsid w:val="00EE5F0A"/>
    <w:rsid w:val="00EF0E0A"/>
    <w:rsid w:val="00EF2796"/>
    <w:rsid w:val="00EF4CC5"/>
    <w:rsid w:val="00EF5409"/>
    <w:rsid w:val="00EF6AB3"/>
    <w:rsid w:val="00EF714C"/>
    <w:rsid w:val="00F02234"/>
    <w:rsid w:val="00F036D9"/>
    <w:rsid w:val="00F058DE"/>
    <w:rsid w:val="00F05B74"/>
    <w:rsid w:val="00F11AB2"/>
    <w:rsid w:val="00F120D1"/>
    <w:rsid w:val="00F1394E"/>
    <w:rsid w:val="00F159FD"/>
    <w:rsid w:val="00F22291"/>
    <w:rsid w:val="00F22C66"/>
    <w:rsid w:val="00F23AB5"/>
    <w:rsid w:val="00F23C42"/>
    <w:rsid w:val="00F24260"/>
    <w:rsid w:val="00F272FB"/>
    <w:rsid w:val="00F27F0B"/>
    <w:rsid w:val="00F302EA"/>
    <w:rsid w:val="00F328E3"/>
    <w:rsid w:val="00F339B6"/>
    <w:rsid w:val="00F359A2"/>
    <w:rsid w:val="00F40116"/>
    <w:rsid w:val="00F41551"/>
    <w:rsid w:val="00F424E1"/>
    <w:rsid w:val="00F4285B"/>
    <w:rsid w:val="00F45B86"/>
    <w:rsid w:val="00F50325"/>
    <w:rsid w:val="00F50F9D"/>
    <w:rsid w:val="00F51976"/>
    <w:rsid w:val="00F575B5"/>
    <w:rsid w:val="00F61A87"/>
    <w:rsid w:val="00F622A9"/>
    <w:rsid w:val="00F64F6A"/>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81D"/>
    <w:rsid w:val="00FB0526"/>
    <w:rsid w:val="00FB2F36"/>
    <w:rsid w:val="00FB39D8"/>
    <w:rsid w:val="00FB3C70"/>
    <w:rsid w:val="00FB537F"/>
    <w:rsid w:val="00FC3D46"/>
    <w:rsid w:val="00FD1D5E"/>
    <w:rsid w:val="00FD3D7C"/>
    <w:rsid w:val="00FD478E"/>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682A-3CFA-4A59-8B91-A3FDB201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838</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23</cp:revision>
  <cp:lastPrinted>2011-11-14T13:52:00Z</cp:lastPrinted>
  <dcterms:created xsi:type="dcterms:W3CDTF">2011-11-08T13:44:00Z</dcterms:created>
  <dcterms:modified xsi:type="dcterms:W3CDTF">2011-11-14T13:52:00Z</dcterms:modified>
</cp:coreProperties>
</file>